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D673" w14:textId="7F21A6C3" w:rsidR="00C92625" w:rsidRPr="00D44C41" w:rsidRDefault="00D44C41" w:rsidP="00C92625">
      <w:pPr>
        <w:jc w:val="center"/>
        <w:rPr>
          <w:rFonts w:ascii="Arial" w:hAnsi="Arial"/>
          <w:b/>
          <w:bCs/>
          <w:color w:val="8496B0" w:themeColor="text2" w:themeTint="99"/>
          <w:sz w:val="28"/>
          <w:szCs w:val="28"/>
        </w:rPr>
      </w:pPr>
      <w:r>
        <w:rPr>
          <w:rFonts w:ascii="Arial" w:hAnsi="Arial"/>
          <w:b/>
          <w:bCs/>
          <w:color w:val="8496B0" w:themeColor="text2" w:themeTint="99"/>
          <w:sz w:val="28"/>
          <w:szCs w:val="28"/>
        </w:rPr>
        <w:t xml:space="preserve">HFGP </w:t>
      </w:r>
      <w:r w:rsidR="00C92625" w:rsidRPr="00D44C41">
        <w:rPr>
          <w:rFonts w:ascii="Arial" w:hAnsi="Arial"/>
          <w:b/>
          <w:bCs/>
          <w:color w:val="8496B0" w:themeColor="text2" w:themeTint="99"/>
          <w:sz w:val="28"/>
          <w:szCs w:val="28"/>
        </w:rPr>
        <w:t>Consent Form to Receive Intravenous Iron Replacement Therapy</w:t>
      </w:r>
    </w:p>
    <w:p w14:paraId="17B2F861" w14:textId="77777777" w:rsidR="00C92625" w:rsidRDefault="00C92625" w:rsidP="00C92625">
      <w:r>
        <w:br/>
      </w:r>
    </w:p>
    <w:p w14:paraId="5281CB2F" w14:textId="7182DF57" w:rsidR="00C92625" w:rsidRDefault="00C92625" w:rsidP="00C926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E33EC" w14:paraId="204E9259" w14:textId="77777777" w:rsidTr="008E33EC">
        <w:tc>
          <w:tcPr>
            <w:tcW w:w="2254" w:type="dxa"/>
          </w:tcPr>
          <w:p w14:paraId="53C914F8" w14:textId="1E0F06FA" w:rsidR="008E33EC" w:rsidRDefault="008E33EC" w:rsidP="00C9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7595036"/>
            <w:placeholder>
              <w:docPart w:val="45BE19E209854709B1738CD9375B35D5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643644A2" w14:textId="7D077868" w:rsidR="008E33EC" w:rsidRDefault="008E33EC" w:rsidP="00C9262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60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4" w:type="dxa"/>
          </w:tcPr>
          <w:p w14:paraId="10F3F331" w14:textId="2943CC5F" w:rsidR="008E33EC" w:rsidRDefault="008E33EC" w:rsidP="00C92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150404"/>
            <w:placeholder>
              <w:docPart w:val="17D1B834676E4FAEA19BA3FA0CA920EA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79C54755" w14:textId="337A1959" w:rsidR="008E33EC" w:rsidRDefault="008E33EC" w:rsidP="00C9262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60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BF0D8F" w14:textId="7077F1A6" w:rsidR="008E33EC" w:rsidRDefault="008E33EC" w:rsidP="00C92625">
      <w:pPr>
        <w:rPr>
          <w:rFonts w:ascii="Arial" w:hAnsi="Arial" w:cs="Arial"/>
          <w:sz w:val="20"/>
          <w:szCs w:val="20"/>
        </w:rPr>
      </w:pPr>
    </w:p>
    <w:p w14:paraId="447E712E" w14:textId="77777777" w:rsidR="008E33EC" w:rsidRPr="00C92625" w:rsidRDefault="008E33EC" w:rsidP="00C92625">
      <w:pPr>
        <w:rPr>
          <w:rFonts w:ascii="Arial" w:hAnsi="Arial" w:cs="Arial"/>
          <w:sz w:val="20"/>
          <w:szCs w:val="20"/>
        </w:rPr>
      </w:pPr>
    </w:p>
    <w:p w14:paraId="4D69C696" w14:textId="6DF44913" w:rsidR="008E33EC" w:rsidRDefault="00C92625" w:rsidP="0062458C">
      <w:pPr>
        <w:rPr>
          <w:rFonts w:ascii="Arial" w:hAnsi="Arial" w:cs="Arial"/>
          <w:sz w:val="20"/>
          <w:szCs w:val="20"/>
        </w:rPr>
      </w:pPr>
      <w:r w:rsidRPr="00C92625">
        <w:rPr>
          <w:rFonts w:ascii="Arial" w:hAnsi="Arial" w:cs="Arial"/>
          <w:sz w:val="20"/>
          <w:szCs w:val="20"/>
        </w:rPr>
        <w:t xml:space="preserve">You have been recommended to receive an iron infusion </w:t>
      </w:r>
      <w:proofErr w:type="gramStart"/>
      <w:r w:rsidRPr="00C92625">
        <w:rPr>
          <w:rFonts w:ascii="Arial" w:hAnsi="Arial" w:cs="Arial"/>
          <w:sz w:val="20"/>
          <w:szCs w:val="20"/>
        </w:rPr>
        <w:t>in order to</w:t>
      </w:r>
      <w:proofErr w:type="gramEnd"/>
      <w:r w:rsidRPr="00C92625">
        <w:rPr>
          <w:rFonts w:ascii="Arial" w:hAnsi="Arial" w:cs="Arial"/>
          <w:sz w:val="20"/>
          <w:szCs w:val="20"/>
        </w:rPr>
        <w:t xml:space="preserve"> correct your iron deficiency and/or </w:t>
      </w:r>
      <w:proofErr w:type="spellStart"/>
      <w:r w:rsidRPr="00C92625">
        <w:rPr>
          <w:rFonts w:ascii="Arial" w:hAnsi="Arial" w:cs="Arial"/>
          <w:sz w:val="20"/>
          <w:szCs w:val="20"/>
        </w:rPr>
        <w:t>anaemia</w:t>
      </w:r>
      <w:proofErr w:type="spellEnd"/>
      <w:r w:rsidRPr="00C92625">
        <w:rPr>
          <w:rFonts w:ascii="Arial" w:hAnsi="Arial" w:cs="Arial"/>
          <w:sz w:val="20"/>
          <w:szCs w:val="20"/>
        </w:rPr>
        <w:t xml:space="preserve">. </w:t>
      </w:r>
    </w:p>
    <w:p w14:paraId="4FA43CE9" w14:textId="77777777" w:rsidR="008E33EC" w:rsidRDefault="008E33EC" w:rsidP="0062458C">
      <w:pPr>
        <w:rPr>
          <w:rFonts w:ascii="Arial" w:hAnsi="Arial" w:cs="Arial"/>
          <w:sz w:val="20"/>
          <w:szCs w:val="20"/>
        </w:rPr>
      </w:pPr>
    </w:p>
    <w:p w14:paraId="1815B70D" w14:textId="41C8BF90" w:rsidR="00C92625" w:rsidRPr="00C92625" w:rsidRDefault="00C92625" w:rsidP="0062458C">
      <w:pPr>
        <w:rPr>
          <w:rFonts w:ascii="Arial" w:hAnsi="Arial" w:cs="Arial"/>
          <w:sz w:val="20"/>
          <w:szCs w:val="20"/>
        </w:rPr>
      </w:pPr>
      <w:r w:rsidRPr="00C92625">
        <w:rPr>
          <w:rFonts w:ascii="Arial" w:hAnsi="Arial" w:cs="Arial"/>
          <w:sz w:val="20"/>
          <w:szCs w:val="20"/>
        </w:rPr>
        <w:t xml:space="preserve">All medications have risks and side effects. It is important that you understand the specific side effects </w:t>
      </w:r>
      <w:proofErr w:type="gramStart"/>
      <w:r w:rsidRPr="00C92625">
        <w:rPr>
          <w:rFonts w:ascii="Arial" w:hAnsi="Arial" w:cs="Arial"/>
          <w:sz w:val="20"/>
          <w:szCs w:val="20"/>
        </w:rPr>
        <w:t>with</w:t>
      </w:r>
      <w:proofErr w:type="gramEnd"/>
      <w:r w:rsidRPr="00C92625">
        <w:rPr>
          <w:rFonts w:ascii="Arial" w:hAnsi="Arial" w:cs="Arial"/>
          <w:sz w:val="20"/>
          <w:szCs w:val="20"/>
        </w:rPr>
        <w:t xml:space="preserve"> iron infusions. Please read and cross the below statements to indicate that you have been told of these side effects and understand their implications. </w:t>
      </w:r>
    </w:p>
    <w:p w14:paraId="141C3F53" w14:textId="77777777" w:rsidR="00C92625" w:rsidRPr="00C92625" w:rsidRDefault="00C92625" w:rsidP="00C926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C92625" w:rsidRPr="00C92625" w14:paraId="530C8CF6" w14:textId="77777777" w:rsidTr="00815263">
        <w:tc>
          <w:tcPr>
            <w:tcW w:w="9016" w:type="dxa"/>
            <w:gridSpan w:val="2"/>
          </w:tcPr>
          <w:p w14:paraId="1AB5FF36" w14:textId="77777777" w:rsidR="00C92625" w:rsidRPr="00C92625" w:rsidRDefault="00C92625" w:rsidP="0081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Iron infusions can cause: </w:t>
            </w:r>
          </w:p>
        </w:tc>
      </w:tr>
      <w:tr w:rsidR="00C92625" w:rsidRPr="00C92625" w14:paraId="5807359C" w14:textId="77777777" w:rsidTr="00815263">
        <w:tc>
          <w:tcPr>
            <w:tcW w:w="7366" w:type="dxa"/>
          </w:tcPr>
          <w:p w14:paraId="2388AB1C" w14:textId="1455E61C" w:rsidR="00C92625" w:rsidRPr="00C92625" w:rsidRDefault="00C92625" w:rsidP="00C926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625">
              <w:rPr>
                <w:rFonts w:ascii="Arial" w:hAnsi="Arial" w:cs="Arial"/>
                <w:sz w:val="20"/>
                <w:szCs w:val="20"/>
              </w:rPr>
              <w:t xml:space="preserve">Severe allergic reactions (anaphylaxis) which may be fatal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490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4D1920AC" w14:textId="132BD32F" w:rsidR="00C92625" w:rsidRPr="00C92625" w:rsidRDefault="002205D1" w:rsidP="008B4D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625" w:rsidRPr="00C92625" w14:paraId="495A883A" w14:textId="77777777" w:rsidTr="00815263">
        <w:tc>
          <w:tcPr>
            <w:tcW w:w="7366" w:type="dxa"/>
          </w:tcPr>
          <w:p w14:paraId="27A07452" w14:textId="77777777" w:rsidR="00C92625" w:rsidRPr="00C92625" w:rsidRDefault="00C92625" w:rsidP="00C926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625">
              <w:rPr>
                <w:rFonts w:ascii="Arial" w:hAnsi="Arial" w:cs="Arial"/>
                <w:sz w:val="20"/>
                <w:szCs w:val="20"/>
              </w:rPr>
              <w:t xml:space="preserve">Leakage from the vein at the injection site which may lead to long lasting or permanent brown discoloration and staining in the skin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615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519B2EAD" w14:textId="48A63818" w:rsidR="00C92625" w:rsidRPr="00C92625" w:rsidRDefault="002205D1" w:rsidP="008B4D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625" w:rsidRPr="00C92625" w14:paraId="77536A43" w14:textId="77777777" w:rsidTr="00815263">
        <w:tc>
          <w:tcPr>
            <w:tcW w:w="7366" w:type="dxa"/>
          </w:tcPr>
          <w:p w14:paraId="3128E9B2" w14:textId="77777777" w:rsidR="00C92625" w:rsidRPr="00C92625" w:rsidRDefault="00C92625" w:rsidP="00C926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625">
              <w:rPr>
                <w:rFonts w:ascii="Arial" w:hAnsi="Arial" w:cs="Arial"/>
                <w:sz w:val="20"/>
                <w:szCs w:val="20"/>
              </w:rPr>
              <w:t xml:space="preserve">Skin irritations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916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099A163A" w14:textId="5D8DD89F" w:rsidR="00C92625" w:rsidRPr="00C92625" w:rsidRDefault="002205D1" w:rsidP="008B4D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625" w:rsidRPr="00C92625" w14:paraId="6CE6AD16" w14:textId="77777777" w:rsidTr="00815263">
        <w:tc>
          <w:tcPr>
            <w:tcW w:w="7366" w:type="dxa"/>
          </w:tcPr>
          <w:p w14:paraId="56207936" w14:textId="77777777" w:rsidR="00C92625" w:rsidRPr="00C92625" w:rsidRDefault="00C92625" w:rsidP="00C926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625">
              <w:rPr>
                <w:rFonts w:ascii="Arial" w:hAnsi="Arial" w:cs="Arial"/>
                <w:sz w:val="20"/>
                <w:szCs w:val="20"/>
              </w:rPr>
              <w:t xml:space="preserve">Palpitations, headache, dizziness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679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36D6E39C" w14:textId="0613D483" w:rsidR="00C92625" w:rsidRPr="00C92625" w:rsidRDefault="008B4D0F" w:rsidP="008B4D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625" w:rsidRPr="00C92625" w14:paraId="61C26F10" w14:textId="77777777" w:rsidTr="00815263">
        <w:tc>
          <w:tcPr>
            <w:tcW w:w="7366" w:type="dxa"/>
          </w:tcPr>
          <w:p w14:paraId="688B27E4" w14:textId="77777777" w:rsidR="00C92625" w:rsidRPr="00C92625" w:rsidRDefault="00C92625" w:rsidP="00C926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625">
              <w:rPr>
                <w:rFonts w:ascii="Arial" w:hAnsi="Arial" w:cs="Arial"/>
                <w:sz w:val="20"/>
                <w:szCs w:val="20"/>
              </w:rPr>
              <w:t xml:space="preserve">Nausea, abdominal pain, constipation and or vomiting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4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3D863C41" w14:textId="2C9CFE1F" w:rsidR="00C92625" w:rsidRPr="00C92625" w:rsidRDefault="008B4D0F" w:rsidP="008B4D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625" w:rsidRPr="00C92625" w14:paraId="047C5C4C" w14:textId="77777777" w:rsidTr="00815263">
        <w:tc>
          <w:tcPr>
            <w:tcW w:w="7366" w:type="dxa"/>
          </w:tcPr>
          <w:p w14:paraId="7B2BB6C3" w14:textId="77777777" w:rsidR="00C92625" w:rsidRPr="00C92625" w:rsidRDefault="00C92625" w:rsidP="00815263">
            <w:pPr>
              <w:rPr>
                <w:rFonts w:ascii="Arial" w:hAnsi="Arial" w:cs="Arial"/>
                <w:sz w:val="20"/>
                <w:szCs w:val="20"/>
              </w:rPr>
            </w:pPr>
            <w:r w:rsidRPr="00C92625">
              <w:rPr>
                <w:rFonts w:ascii="Arial" w:hAnsi="Arial" w:cs="Arial"/>
                <w:sz w:val="20"/>
                <w:szCs w:val="20"/>
              </w:rPr>
              <w:t>I have been informed that iron infusions should be used only after adequate trials of oral iron tablets or under specific circumstances as advised by doctor or specialist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747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570F6401" w14:textId="4619F33B" w:rsidR="00C92625" w:rsidRPr="00C92625" w:rsidRDefault="008B4D0F" w:rsidP="008B4D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625" w:rsidRPr="00C92625" w14:paraId="49715684" w14:textId="77777777" w:rsidTr="00815263">
        <w:tc>
          <w:tcPr>
            <w:tcW w:w="7366" w:type="dxa"/>
          </w:tcPr>
          <w:p w14:paraId="31ED9299" w14:textId="77777777" w:rsidR="00C92625" w:rsidRPr="00C92625" w:rsidRDefault="00C92625" w:rsidP="00815263">
            <w:pPr>
              <w:rPr>
                <w:rFonts w:ascii="Arial" w:hAnsi="Arial" w:cs="Arial"/>
                <w:sz w:val="20"/>
                <w:szCs w:val="20"/>
              </w:rPr>
            </w:pPr>
            <w:r w:rsidRPr="00C92625">
              <w:rPr>
                <w:rFonts w:ascii="Arial" w:hAnsi="Arial" w:cs="Arial"/>
                <w:sz w:val="20"/>
                <w:szCs w:val="20"/>
              </w:rPr>
              <w:t xml:space="preserve">I have had the opportunity to discuss and clarify any concerns with my doctor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335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021DB9E6" w14:textId="6618A8B7" w:rsidR="00C92625" w:rsidRPr="00C92625" w:rsidRDefault="008B4D0F" w:rsidP="008B4D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625" w:rsidRPr="00C92625" w14:paraId="3F990A4D" w14:textId="77777777" w:rsidTr="00815263">
        <w:tc>
          <w:tcPr>
            <w:tcW w:w="7366" w:type="dxa"/>
          </w:tcPr>
          <w:p w14:paraId="1C10D502" w14:textId="5680FAB4" w:rsidR="00C92625" w:rsidRPr="00C92625" w:rsidRDefault="00C92625" w:rsidP="00815263">
            <w:pPr>
              <w:rPr>
                <w:rFonts w:ascii="Arial" w:hAnsi="Arial" w:cs="Arial"/>
                <w:sz w:val="20"/>
                <w:szCs w:val="20"/>
              </w:rPr>
            </w:pPr>
            <w:r w:rsidRPr="00C92625">
              <w:rPr>
                <w:rFonts w:ascii="Arial" w:hAnsi="Arial" w:cs="Arial"/>
                <w:sz w:val="20"/>
                <w:szCs w:val="20"/>
              </w:rPr>
              <w:t>I understand that in the event of an emergency during the procedure, I will be treated, an</w:t>
            </w:r>
            <w:r w:rsidR="00963776">
              <w:rPr>
                <w:rFonts w:ascii="Arial" w:hAnsi="Arial" w:cs="Arial"/>
                <w:sz w:val="20"/>
                <w:szCs w:val="20"/>
              </w:rPr>
              <w:t>d if needed an</w:t>
            </w:r>
            <w:r w:rsidRPr="00C92625">
              <w:rPr>
                <w:rFonts w:ascii="Arial" w:hAnsi="Arial" w:cs="Arial"/>
                <w:sz w:val="20"/>
                <w:szCs w:val="20"/>
              </w:rPr>
              <w:t xml:space="preserve"> ambulance called, and sent to hospital (this may incur extra costs)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37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4CC86A0B" w14:textId="5340D433" w:rsidR="00C92625" w:rsidRPr="00C92625" w:rsidRDefault="008B4D0F" w:rsidP="008B4D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625" w:rsidRPr="00C92625" w14:paraId="1DAADBD8" w14:textId="77777777" w:rsidTr="00815263">
        <w:tc>
          <w:tcPr>
            <w:tcW w:w="7366" w:type="dxa"/>
          </w:tcPr>
          <w:p w14:paraId="6D2D11CC" w14:textId="000847FC" w:rsidR="00C92625" w:rsidRPr="00C92625" w:rsidRDefault="00C92625" w:rsidP="00815263">
            <w:pPr>
              <w:rPr>
                <w:rFonts w:ascii="Arial" w:hAnsi="Arial" w:cs="Arial"/>
                <w:sz w:val="20"/>
                <w:szCs w:val="20"/>
              </w:rPr>
            </w:pPr>
            <w:r w:rsidRPr="00C92625">
              <w:rPr>
                <w:rFonts w:ascii="Arial" w:hAnsi="Arial" w:cs="Arial"/>
                <w:sz w:val="20"/>
                <w:szCs w:val="20"/>
              </w:rPr>
              <w:t xml:space="preserve">I have been informed about the </w:t>
            </w:r>
            <w:proofErr w:type="gramStart"/>
            <w:r w:rsidRPr="00C92625">
              <w:rPr>
                <w:rFonts w:ascii="Arial" w:hAnsi="Arial" w:cs="Arial"/>
                <w:sz w:val="20"/>
                <w:szCs w:val="20"/>
              </w:rPr>
              <w:t>out of pocket</w:t>
            </w:r>
            <w:proofErr w:type="gramEnd"/>
            <w:r w:rsidRPr="00C92625">
              <w:rPr>
                <w:rFonts w:ascii="Arial" w:hAnsi="Arial" w:cs="Arial"/>
                <w:sz w:val="20"/>
                <w:szCs w:val="20"/>
              </w:rPr>
              <w:t xml:space="preserve"> charges for the infusion and that this cost </w:t>
            </w:r>
            <w:proofErr w:type="gramStart"/>
            <w:r w:rsidRPr="00C92625">
              <w:rPr>
                <w:rFonts w:ascii="Arial" w:hAnsi="Arial" w:cs="Arial"/>
                <w:sz w:val="20"/>
                <w:szCs w:val="20"/>
              </w:rPr>
              <w:t>applies</w:t>
            </w:r>
            <w:proofErr w:type="gramEnd"/>
            <w:r w:rsidRPr="00C92625">
              <w:rPr>
                <w:rFonts w:ascii="Arial" w:hAnsi="Arial" w:cs="Arial"/>
                <w:sz w:val="20"/>
                <w:szCs w:val="20"/>
              </w:rPr>
              <w:t xml:space="preserve"> each infusion if I need more than one. The cost is $1</w:t>
            </w:r>
            <w:r w:rsidR="006C20BF">
              <w:rPr>
                <w:rFonts w:ascii="Arial" w:hAnsi="Arial" w:cs="Arial"/>
                <w:sz w:val="20"/>
                <w:szCs w:val="20"/>
              </w:rPr>
              <w:t>7</w:t>
            </w:r>
            <w:r w:rsidRPr="00C92625">
              <w:rPr>
                <w:rFonts w:ascii="Arial" w:hAnsi="Arial" w:cs="Arial"/>
                <w:sz w:val="20"/>
                <w:szCs w:val="20"/>
              </w:rPr>
              <w:t>0 plus any associate consultation, and the $1</w:t>
            </w:r>
            <w:r w:rsidR="006C20BF">
              <w:rPr>
                <w:rFonts w:ascii="Arial" w:hAnsi="Arial" w:cs="Arial"/>
                <w:sz w:val="20"/>
                <w:szCs w:val="20"/>
              </w:rPr>
              <w:t>7</w:t>
            </w:r>
            <w:r w:rsidRPr="00C92625">
              <w:rPr>
                <w:rFonts w:ascii="Arial" w:hAnsi="Arial" w:cs="Arial"/>
                <w:sz w:val="20"/>
                <w:szCs w:val="20"/>
              </w:rPr>
              <w:t>0 is not refundable</w:t>
            </w:r>
            <w:r w:rsidR="008B4D0F">
              <w:rPr>
                <w:rFonts w:ascii="Arial" w:hAnsi="Arial" w:cs="Arial"/>
                <w:sz w:val="20"/>
                <w:szCs w:val="20"/>
              </w:rPr>
              <w:t xml:space="preserve"> from Medicare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554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</w:tcPr>
              <w:p w14:paraId="7510B98A" w14:textId="30326BB2" w:rsidR="00C92625" w:rsidRPr="00C92625" w:rsidRDefault="008B4D0F" w:rsidP="008B4D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EC0B8EC" w14:textId="77777777" w:rsidR="00C92625" w:rsidRDefault="00C92625" w:rsidP="00C92625"/>
    <w:p w14:paraId="02830C35" w14:textId="77777777" w:rsidR="00C92625" w:rsidRPr="008B4D0F" w:rsidRDefault="00C92625" w:rsidP="00C92625">
      <w:pPr>
        <w:rPr>
          <w:sz w:val="22"/>
          <w:szCs w:val="22"/>
        </w:rPr>
      </w:pPr>
      <w:r w:rsidRPr="008B4D0F">
        <w:rPr>
          <w:sz w:val="22"/>
          <w:szCs w:val="22"/>
        </w:rPr>
        <w:t xml:space="preserve">Please sign below </w:t>
      </w:r>
    </w:p>
    <w:p w14:paraId="7877F1E4" w14:textId="77777777" w:rsidR="00C92625" w:rsidRDefault="00C92625" w:rsidP="00C92625"/>
    <w:p w14:paraId="2C87B137" w14:textId="77777777" w:rsidR="00C92625" w:rsidRDefault="00C92625" w:rsidP="00C92625"/>
    <w:p w14:paraId="22AA299F" w14:textId="77777777" w:rsidR="001062C4" w:rsidRPr="008442E8" w:rsidRDefault="001062C4" w:rsidP="008442E8"/>
    <w:sectPr w:rsidR="001062C4" w:rsidRPr="008442E8" w:rsidSect="0099041E">
      <w:headerReference w:type="default" r:id="rId11"/>
      <w:footerReference w:type="default" r:id="rId12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2D290" w14:textId="77777777" w:rsidR="00815263" w:rsidRDefault="00815263" w:rsidP="00B37F8D">
      <w:pPr>
        <w:spacing w:line="240" w:lineRule="auto"/>
      </w:pPr>
      <w:r>
        <w:separator/>
      </w:r>
    </w:p>
  </w:endnote>
  <w:endnote w:type="continuationSeparator" w:id="0">
    <w:p w14:paraId="35365C6B" w14:textId="77777777" w:rsidR="00815263" w:rsidRDefault="00815263" w:rsidP="00B37F8D">
      <w:pPr>
        <w:spacing w:line="240" w:lineRule="auto"/>
      </w:pPr>
      <w:r>
        <w:continuationSeparator/>
      </w:r>
    </w:p>
  </w:endnote>
  <w:endnote w:type="continuationNotice" w:id="1">
    <w:p w14:paraId="47BBDC9B" w14:textId="77777777" w:rsidR="00815263" w:rsidRDefault="008152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BC58" w14:textId="3DA2E5C6" w:rsidR="00606EF3" w:rsidRPr="00606EF3" w:rsidRDefault="00B36CCA" w:rsidP="00744499">
    <w:pPr>
      <w:pStyle w:val="Footer"/>
      <w:jc w:val="center"/>
      <w:rPr>
        <w:rFonts w:ascii="Euphemia" w:hAnsi="Euphemia"/>
        <w:b/>
        <w:i/>
        <w:color w:val="3B789E"/>
        <w:sz w:val="28"/>
        <w:szCs w:val="28"/>
      </w:rPr>
    </w:pPr>
    <w:r>
      <w:rPr>
        <w:rFonts w:ascii="Euphemia" w:hAnsi="Euphemia"/>
        <w:b/>
        <w:i/>
        <w:noProof/>
        <w:color w:val="3B789E"/>
        <w:sz w:val="28"/>
        <w:szCs w:val="28"/>
      </w:rPr>
      <w:drawing>
        <wp:inline distT="0" distB="0" distL="0" distR="0" wp14:anchorId="030998D9" wp14:editId="4330AE7E">
          <wp:extent cx="1270000" cy="292100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A94D" w14:textId="77777777" w:rsidR="00815263" w:rsidRDefault="00815263" w:rsidP="00B37F8D">
      <w:pPr>
        <w:spacing w:line="240" w:lineRule="auto"/>
      </w:pPr>
      <w:r>
        <w:separator/>
      </w:r>
    </w:p>
  </w:footnote>
  <w:footnote w:type="continuationSeparator" w:id="0">
    <w:p w14:paraId="7EB64B1B" w14:textId="77777777" w:rsidR="00815263" w:rsidRDefault="00815263" w:rsidP="00B37F8D">
      <w:pPr>
        <w:spacing w:line="240" w:lineRule="auto"/>
      </w:pPr>
      <w:r>
        <w:continuationSeparator/>
      </w:r>
    </w:p>
  </w:footnote>
  <w:footnote w:type="continuationNotice" w:id="1">
    <w:p w14:paraId="012FF0B3" w14:textId="77777777" w:rsidR="00815263" w:rsidRDefault="008152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392D" w14:textId="3CF9268D" w:rsidR="0030281C" w:rsidRDefault="0002749E" w:rsidP="0002749E">
    <w:pPr>
      <w:pStyle w:val="Header"/>
      <w:ind w:left="-709"/>
    </w:pPr>
    <w:r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754F1F9F" wp14:editId="1D52827D">
          <wp:simplePos x="0" y="0"/>
          <wp:positionH relativeFrom="column">
            <wp:posOffset>3309946</wp:posOffset>
          </wp:positionH>
          <wp:positionV relativeFrom="paragraph">
            <wp:posOffset>108898</wp:posOffset>
          </wp:positionV>
          <wp:extent cx="2543175" cy="1107440"/>
          <wp:effectExtent l="0" t="0" r="9525" b="0"/>
          <wp:wrapNone/>
          <wp:docPr id="4" name="Picture 4" descr="cid:AC3EEE30-8FE3-4D3D-8D32-1166783261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7CA1A71-477D-4377-A59A-BA17DA9A58C4" descr="cid:AC3EEE30-8FE3-4D3D-8D32-1166783261F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3AFF">
      <w:rPr>
        <w:noProof/>
      </w:rPr>
      <w:drawing>
        <wp:inline distT="0" distB="0" distL="0" distR="0" wp14:anchorId="6215D5BA" wp14:editId="5EB1556E">
          <wp:extent cx="1809750" cy="12913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146" cy="1303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61F">
      <w:ptab w:relativeTo="margin" w:alignment="center" w:leader="none"/>
    </w:r>
    <w:r w:rsidR="00ED1160">
      <w:rPr>
        <w:noProof/>
      </w:rPr>
      <w:t xml:space="preserve">                                    </w:t>
    </w:r>
    <w:r w:rsidR="00072B05">
      <w:rPr>
        <w:noProof/>
      </w:rPr>
      <w:t xml:space="preserve">           </w:t>
    </w:r>
    <w:r w:rsidR="00E5431C">
      <w:rPr>
        <w:noProof/>
      </w:rPr>
      <w:t xml:space="preserve">                                                                                                    </w:t>
    </w:r>
    <w:r w:rsidR="00072B05">
      <w:rPr>
        <w:noProof/>
      </w:rPr>
      <w:t xml:space="preserve">   </w:t>
    </w:r>
    <w:r w:rsidR="00ED1160">
      <w:rPr>
        <w:noProof/>
      </w:rPr>
      <w:t xml:space="preserve">       </w:t>
    </w:r>
    <w:r w:rsidR="00CB661F">
      <w:ptab w:relativeTo="margin" w:alignment="right" w:leader="none"/>
    </w:r>
  </w:p>
  <w:p w14:paraId="4F6BA343" w14:textId="3E9A61A7" w:rsidR="00AE4655" w:rsidRDefault="00AE4655" w:rsidP="00EE4D35">
    <w:pPr>
      <w:pStyle w:val="Header"/>
      <w:ind w:left="-567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0D305" wp14:editId="77D24B36">
          <wp:simplePos x="0" y="0"/>
          <wp:positionH relativeFrom="column">
            <wp:posOffset>-683895</wp:posOffset>
          </wp:positionH>
          <wp:positionV relativeFrom="page">
            <wp:posOffset>1784350</wp:posOffset>
          </wp:positionV>
          <wp:extent cx="6991200" cy="32400"/>
          <wp:effectExtent l="0" t="0" r="635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200" cy="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2FA5FA" w14:textId="77777777" w:rsidR="00FC2E2B" w:rsidRDefault="00FC2E2B" w:rsidP="00ED1160">
    <w:pPr>
      <w:pStyle w:val="Header"/>
      <w:ind w:left="-70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8D4A5C"/>
    <w:multiLevelType w:val="hybridMultilevel"/>
    <w:tmpl w:val="BA06F210"/>
    <w:lvl w:ilvl="0" w:tplc="68B8D1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2F47"/>
    <w:multiLevelType w:val="hybridMultilevel"/>
    <w:tmpl w:val="9146B22A"/>
    <w:lvl w:ilvl="0" w:tplc="C8329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A2C8F"/>
    <w:multiLevelType w:val="hybridMultilevel"/>
    <w:tmpl w:val="4B06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47B4"/>
    <w:multiLevelType w:val="hybridMultilevel"/>
    <w:tmpl w:val="CF5A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2516"/>
    <w:multiLevelType w:val="hybridMultilevel"/>
    <w:tmpl w:val="CF5A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46EC7"/>
    <w:multiLevelType w:val="hybridMultilevel"/>
    <w:tmpl w:val="A40CFC46"/>
    <w:lvl w:ilvl="0" w:tplc="CE30A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C7549"/>
    <w:multiLevelType w:val="hybridMultilevel"/>
    <w:tmpl w:val="0740A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60436">
    <w:abstractNumId w:val="0"/>
  </w:num>
  <w:num w:numId="2" w16cid:durableId="894121400">
    <w:abstractNumId w:val="6"/>
  </w:num>
  <w:num w:numId="3" w16cid:durableId="1255551279">
    <w:abstractNumId w:val="3"/>
  </w:num>
  <w:num w:numId="4" w16cid:durableId="471991492">
    <w:abstractNumId w:val="5"/>
  </w:num>
  <w:num w:numId="5" w16cid:durableId="1263337966">
    <w:abstractNumId w:val="4"/>
  </w:num>
  <w:num w:numId="6" w16cid:durableId="1110736815">
    <w:abstractNumId w:val="2"/>
  </w:num>
  <w:num w:numId="7" w16cid:durableId="1672754627">
    <w:abstractNumId w:val="1"/>
  </w:num>
  <w:num w:numId="8" w16cid:durableId="1012607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4097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8D"/>
    <w:rsid w:val="00004E9A"/>
    <w:rsid w:val="000162B1"/>
    <w:rsid w:val="0002562D"/>
    <w:rsid w:val="0002749E"/>
    <w:rsid w:val="00041D2E"/>
    <w:rsid w:val="000560DC"/>
    <w:rsid w:val="00072B05"/>
    <w:rsid w:val="00097C33"/>
    <w:rsid w:val="000C5522"/>
    <w:rsid w:val="000E6D10"/>
    <w:rsid w:val="001062C4"/>
    <w:rsid w:val="00126FAF"/>
    <w:rsid w:val="00131A38"/>
    <w:rsid w:val="001436D6"/>
    <w:rsid w:val="001462FE"/>
    <w:rsid w:val="00160411"/>
    <w:rsid w:val="001B11C4"/>
    <w:rsid w:val="001C554A"/>
    <w:rsid w:val="001E7AFB"/>
    <w:rsid w:val="00212ADF"/>
    <w:rsid w:val="002205D1"/>
    <w:rsid w:val="00231776"/>
    <w:rsid w:val="00232B30"/>
    <w:rsid w:val="0024368F"/>
    <w:rsid w:val="002A12CC"/>
    <w:rsid w:val="002A3E35"/>
    <w:rsid w:val="002D0F02"/>
    <w:rsid w:val="0030281C"/>
    <w:rsid w:val="00305362"/>
    <w:rsid w:val="00314610"/>
    <w:rsid w:val="00317C31"/>
    <w:rsid w:val="00345162"/>
    <w:rsid w:val="003633E9"/>
    <w:rsid w:val="003634DF"/>
    <w:rsid w:val="003C23AB"/>
    <w:rsid w:val="003C3A88"/>
    <w:rsid w:val="003F07F1"/>
    <w:rsid w:val="003F159D"/>
    <w:rsid w:val="0042522B"/>
    <w:rsid w:val="00431A51"/>
    <w:rsid w:val="00437EF8"/>
    <w:rsid w:val="00446F0A"/>
    <w:rsid w:val="00462209"/>
    <w:rsid w:val="004A2FF5"/>
    <w:rsid w:val="004D31B5"/>
    <w:rsid w:val="004F09B8"/>
    <w:rsid w:val="004F606F"/>
    <w:rsid w:val="00510341"/>
    <w:rsid w:val="005115C6"/>
    <w:rsid w:val="00525840"/>
    <w:rsid w:val="00534A1B"/>
    <w:rsid w:val="00551C71"/>
    <w:rsid w:val="0055424F"/>
    <w:rsid w:val="00555659"/>
    <w:rsid w:val="00555CEE"/>
    <w:rsid w:val="005750C8"/>
    <w:rsid w:val="00584A07"/>
    <w:rsid w:val="005954CD"/>
    <w:rsid w:val="005A0DA3"/>
    <w:rsid w:val="005A3AFF"/>
    <w:rsid w:val="005F2EE9"/>
    <w:rsid w:val="00606EF3"/>
    <w:rsid w:val="0062458C"/>
    <w:rsid w:val="006503CA"/>
    <w:rsid w:val="006521D8"/>
    <w:rsid w:val="00656CDC"/>
    <w:rsid w:val="006809CA"/>
    <w:rsid w:val="00694DF7"/>
    <w:rsid w:val="006A269D"/>
    <w:rsid w:val="006A4207"/>
    <w:rsid w:val="006A462B"/>
    <w:rsid w:val="006C20BF"/>
    <w:rsid w:val="00710D54"/>
    <w:rsid w:val="007357C4"/>
    <w:rsid w:val="00736595"/>
    <w:rsid w:val="00744499"/>
    <w:rsid w:val="007A4082"/>
    <w:rsid w:val="007B4832"/>
    <w:rsid w:val="007C1AC2"/>
    <w:rsid w:val="00801A5C"/>
    <w:rsid w:val="00802913"/>
    <w:rsid w:val="00806E84"/>
    <w:rsid w:val="00814992"/>
    <w:rsid w:val="00815263"/>
    <w:rsid w:val="008204BC"/>
    <w:rsid w:val="008442E8"/>
    <w:rsid w:val="008605C0"/>
    <w:rsid w:val="00864EF7"/>
    <w:rsid w:val="008724F3"/>
    <w:rsid w:val="00877B08"/>
    <w:rsid w:val="00895414"/>
    <w:rsid w:val="008B03A4"/>
    <w:rsid w:val="008B26D1"/>
    <w:rsid w:val="008B4D0F"/>
    <w:rsid w:val="008E33EC"/>
    <w:rsid w:val="00963776"/>
    <w:rsid w:val="009730B0"/>
    <w:rsid w:val="009739DF"/>
    <w:rsid w:val="0099041E"/>
    <w:rsid w:val="009B4750"/>
    <w:rsid w:val="009C6543"/>
    <w:rsid w:val="009C7066"/>
    <w:rsid w:val="009E214B"/>
    <w:rsid w:val="00A22E79"/>
    <w:rsid w:val="00A35851"/>
    <w:rsid w:val="00A44044"/>
    <w:rsid w:val="00A4543C"/>
    <w:rsid w:val="00A93664"/>
    <w:rsid w:val="00AA73E7"/>
    <w:rsid w:val="00AB389B"/>
    <w:rsid w:val="00AD6706"/>
    <w:rsid w:val="00AE4655"/>
    <w:rsid w:val="00AE5B5B"/>
    <w:rsid w:val="00B100B1"/>
    <w:rsid w:val="00B12EEF"/>
    <w:rsid w:val="00B345D5"/>
    <w:rsid w:val="00B36CCA"/>
    <w:rsid w:val="00B37F8D"/>
    <w:rsid w:val="00B5100E"/>
    <w:rsid w:val="00B72B0C"/>
    <w:rsid w:val="00B92C7F"/>
    <w:rsid w:val="00BA71DD"/>
    <w:rsid w:val="00BD1240"/>
    <w:rsid w:val="00BE764A"/>
    <w:rsid w:val="00BE772F"/>
    <w:rsid w:val="00BF02DD"/>
    <w:rsid w:val="00C02E6F"/>
    <w:rsid w:val="00C05373"/>
    <w:rsid w:val="00C054DC"/>
    <w:rsid w:val="00C05B18"/>
    <w:rsid w:val="00C108E0"/>
    <w:rsid w:val="00C3605D"/>
    <w:rsid w:val="00C75907"/>
    <w:rsid w:val="00C81BBA"/>
    <w:rsid w:val="00C92625"/>
    <w:rsid w:val="00CB661F"/>
    <w:rsid w:val="00CE607C"/>
    <w:rsid w:val="00CF6613"/>
    <w:rsid w:val="00D03BEA"/>
    <w:rsid w:val="00D12899"/>
    <w:rsid w:val="00D163AE"/>
    <w:rsid w:val="00D257E6"/>
    <w:rsid w:val="00D44C41"/>
    <w:rsid w:val="00D71116"/>
    <w:rsid w:val="00D76FCE"/>
    <w:rsid w:val="00E05F8E"/>
    <w:rsid w:val="00E51B80"/>
    <w:rsid w:val="00E5431C"/>
    <w:rsid w:val="00E82DC4"/>
    <w:rsid w:val="00E83C08"/>
    <w:rsid w:val="00EA4784"/>
    <w:rsid w:val="00EC1A76"/>
    <w:rsid w:val="00EC65D2"/>
    <w:rsid w:val="00EC70E6"/>
    <w:rsid w:val="00ED1160"/>
    <w:rsid w:val="00EE4D35"/>
    <w:rsid w:val="00F07DCB"/>
    <w:rsid w:val="00F34E1F"/>
    <w:rsid w:val="00F5370F"/>
    <w:rsid w:val="00F5577C"/>
    <w:rsid w:val="00FC2E2B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1BCBBD"/>
  <w15:chartTrackingRefBased/>
  <w15:docId w15:val="{FF631569-1BC3-4867-AE13-25DCF4C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A4"/>
    <w:pPr>
      <w:spacing w:after="0" w:line="288" w:lineRule="auto"/>
    </w:pPr>
    <w:rPr>
      <w:rFonts w:ascii="Gill Sans" w:eastAsia="ヒラギノ角ゴ Pro W3" w:hAnsi="Gill Sans" w:cs="Times New Roman"/>
      <w:color w:val="000000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F8D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37F8D"/>
  </w:style>
  <w:style w:type="paragraph" w:styleId="Footer">
    <w:name w:val="footer"/>
    <w:basedOn w:val="Normal"/>
    <w:link w:val="FooterChar"/>
    <w:unhideWhenUsed/>
    <w:rsid w:val="00B37F8D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rsid w:val="00B37F8D"/>
  </w:style>
  <w:style w:type="character" w:styleId="CommentReference">
    <w:name w:val="annotation reference"/>
    <w:basedOn w:val="DefaultParagraphFont"/>
    <w:uiPriority w:val="99"/>
    <w:semiHidden/>
    <w:unhideWhenUsed/>
    <w:rsid w:val="00555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EE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EE"/>
    <w:pPr>
      <w:spacing w:line="240" w:lineRule="auto"/>
    </w:pPr>
    <w:rPr>
      <w:rFonts w:ascii="Segoe UI" w:eastAsiaTheme="minorHAnsi" w:hAnsi="Segoe UI" w:cs="Segoe UI"/>
      <w:color w:val="auto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EE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8B03A4"/>
    <w:pPr>
      <w:spacing w:after="180" w:line="288" w:lineRule="auto"/>
    </w:pPr>
    <w:rPr>
      <w:rFonts w:ascii="Gill Sans" w:eastAsia="ヒラギノ角ゴ Pro W3" w:hAnsi="Gill Sans" w:cs="Times New Roman"/>
      <w:color w:val="000000"/>
      <w:sz w:val="18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750C8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50C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5750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50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50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03BE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4D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AC3EEE30-8FE3-4D3D-8D32-1166783261FB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BE19E209854709B1738CD9375B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4CDA-BEC1-43D9-AC8E-80FFA84B863B}"/>
      </w:docPartPr>
      <w:docPartBody>
        <w:p w:rsidR="00C529D9" w:rsidRDefault="005842E4" w:rsidP="005842E4">
          <w:pPr>
            <w:pStyle w:val="45BE19E209854709B1738CD9375B35D5"/>
          </w:pPr>
          <w:r w:rsidRPr="0061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1B834676E4FAEA19BA3FA0CA92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DBDD9-CA5D-4C7E-BD21-45C668F87F5C}"/>
      </w:docPartPr>
      <w:docPartBody>
        <w:p w:rsidR="00C529D9" w:rsidRDefault="005842E4" w:rsidP="005842E4">
          <w:pPr>
            <w:pStyle w:val="17D1B834676E4FAEA19BA3FA0CA920EA"/>
          </w:pPr>
          <w:r w:rsidRPr="006160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85"/>
    <w:rsid w:val="00032285"/>
    <w:rsid w:val="000A7958"/>
    <w:rsid w:val="005842E4"/>
    <w:rsid w:val="009E733E"/>
    <w:rsid w:val="00C529D9"/>
    <w:rsid w:val="00E80E2C"/>
    <w:rsid w:val="00E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BE19E209854709B1738CD9375B35D5">
    <w:name w:val="45BE19E209854709B1738CD9375B35D5"/>
    <w:rsid w:val="005842E4"/>
    <w:pPr>
      <w:spacing w:after="0" w:line="288" w:lineRule="auto"/>
    </w:pPr>
    <w:rPr>
      <w:rFonts w:ascii="Gill Sans" w:eastAsia="ヒラギノ角ゴ Pro W3" w:hAnsi="Gill Sans" w:cs="Times New Roman"/>
      <w:color w:val="000000"/>
      <w:sz w:val="18"/>
      <w:szCs w:val="24"/>
      <w:lang w:val="en-US" w:eastAsia="en-US"/>
    </w:rPr>
  </w:style>
  <w:style w:type="paragraph" w:customStyle="1" w:styleId="17D1B834676E4FAEA19BA3FA0CA920EA">
    <w:name w:val="17D1B834676E4FAEA19BA3FA0CA920EA"/>
    <w:rsid w:val="005842E4"/>
    <w:pPr>
      <w:spacing w:after="0" w:line="288" w:lineRule="auto"/>
    </w:pPr>
    <w:rPr>
      <w:rFonts w:ascii="Gill Sans" w:eastAsia="ヒラギノ角ゴ Pro W3" w:hAnsi="Gill Sans" w:cs="Times New Roman"/>
      <w:color w:val="000000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42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fba06-c4d8-46e0-b430-cccd5b736eb8" xsi:nil="true"/>
    <lcf76f155ced4ddcb4097134ff3c332f xmlns="54baea94-1523-4ff9-8a57-db4f7661ae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07FD3200FB04093B1D47654864818" ma:contentTypeVersion="17" ma:contentTypeDescription="Create a new document." ma:contentTypeScope="" ma:versionID="287e40b0356ef8a83c0535c8d6fb8b85">
  <xsd:schema xmlns:xsd="http://www.w3.org/2001/XMLSchema" xmlns:xs="http://www.w3.org/2001/XMLSchema" xmlns:p="http://schemas.microsoft.com/office/2006/metadata/properties" xmlns:ns2="54baea94-1523-4ff9-8a57-db4f7661ae1e" xmlns:ns3="da8fba06-c4d8-46e0-b430-cccd5b736eb8" targetNamespace="http://schemas.microsoft.com/office/2006/metadata/properties" ma:root="true" ma:fieldsID="122dd3bcee37fba1fba88ec2acb33f54" ns2:_="" ns3:_="">
    <xsd:import namespace="54baea94-1523-4ff9-8a57-db4f7661ae1e"/>
    <xsd:import namespace="da8fba06-c4d8-46e0-b430-cccd5b736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ea94-1523-4ff9-8a57-db4f7661a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f1dbf4-c8ae-44c1-9ebd-f980bf8802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fba06-c4d8-46e0-b430-cccd5b736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f11542-36c4-4e76-81af-c87bce727d76}" ma:internalName="TaxCatchAll" ma:showField="CatchAllData" ma:web="da8fba06-c4d8-46e0-b430-cccd5b736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4D75E-B32B-4F9E-B98D-4770415B7429}">
  <ds:schemaRefs>
    <ds:schemaRef ds:uri="http://schemas.microsoft.com/office/2006/metadata/properties"/>
    <ds:schemaRef ds:uri="http://schemas.microsoft.com/office/infopath/2007/PartnerControls"/>
    <ds:schemaRef ds:uri="da8fba06-c4d8-46e0-b430-cccd5b736eb8"/>
    <ds:schemaRef ds:uri="54baea94-1523-4ff9-8a57-db4f7661ae1e"/>
  </ds:schemaRefs>
</ds:datastoreItem>
</file>

<file path=customXml/itemProps2.xml><?xml version="1.0" encoding="utf-8"?>
<ds:datastoreItem xmlns:ds="http://schemas.openxmlformats.org/officeDocument/2006/customXml" ds:itemID="{B7918A09-878F-4AD9-9587-5B1D892A8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aea94-1523-4ff9-8a57-db4f7661ae1e"/>
    <ds:schemaRef ds:uri="da8fba06-c4d8-46e0-b430-cccd5b736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16827-9B62-45FB-8070-16E3F9C961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2DEDE3-250A-4955-A63A-362F31317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Walid Jammal</dc:creator>
  <cp:keywords/>
  <dc:description/>
  <cp:lastModifiedBy>Dr Nuwan Dharmaratne</cp:lastModifiedBy>
  <cp:revision>18</cp:revision>
  <dcterms:created xsi:type="dcterms:W3CDTF">2021-04-19T01:42:00Z</dcterms:created>
  <dcterms:modified xsi:type="dcterms:W3CDTF">2024-10-22T06:34:00Z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0x01010011007FD3200FB04093B1D47654864818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AuthorIds_UIVersion_7168">
    <vt:lpwstr>11</vt:lpwstr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Order">
    <vt:r8>2981400</vt:r8>
  </property>
  <property fmtid="{D5CDD505-2E9C-101B-9397-08002B2CF9AE}" pid="9" name="MediaServiceImageTags">
    <vt:lpwstr/>
  </property>
</Properties>
</file>